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740" w:rsidRPr="003659C3" w:rsidRDefault="00057864" w:rsidP="00095740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057864">
        <w:rPr>
          <w:rFonts w:ascii="Arial" w:hAnsi="Arial" w:cs="Arial"/>
          <w:b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36.65pt;width:348.05pt;height:279.75pt;z-index:251660288;mso-position-horizontal:center;mso-width-relative:margin;mso-height-relative:margin">
            <v:textbox>
              <w:txbxContent>
                <w:p w:rsidR="00E95189" w:rsidRPr="0090350E" w:rsidRDefault="0090350E" w:rsidP="0090350E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90350E"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  <w:t>TENDER NOTICE</w:t>
                  </w:r>
                </w:p>
                <w:p w:rsidR="00E95189" w:rsidRPr="003659C3" w:rsidRDefault="00E95189" w:rsidP="00BF735F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3659C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Indian bank, a Public Sector bank invites tenders under 2 bid system</w:t>
                  </w:r>
                  <w:r w:rsidR="0046780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</w:t>
                  </w:r>
                  <w:r w:rsidRPr="003659C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(Technical &amp; Financial Bid) from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contractors</w:t>
                  </w:r>
                  <w:r w:rsidRPr="003659C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willing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to</w:t>
                  </w:r>
                  <w:r w:rsidR="0090350E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do Interior/Furnishing, </w:t>
                  </w:r>
                  <w:r w:rsidR="00BF735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Electricals &amp;</w:t>
                  </w:r>
                  <w:r w:rsidR="008E1451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Data Ca</w:t>
                  </w:r>
                  <w:r w:rsidR="00BF735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bling workwork</w:t>
                  </w:r>
                  <w:r w:rsidR="000865C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</w:t>
                  </w:r>
                  <w:r w:rsidR="008E1451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for Our </w:t>
                  </w:r>
                  <w:r w:rsidR="0078636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ANKULA BRANCH at Jajpur,</w:t>
                  </w:r>
                  <w:r w:rsidR="000865C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Dist-Jajpur</w:t>
                  </w:r>
                  <w:r w:rsidR="008E145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,</w:t>
                  </w:r>
                  <w:r w:rsidR="0078636E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8E145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Odisha.</w:t>
                  </w:r>
                </w:p>
                <w:p w:rsidR="00E95189" w:rsidRDefault="00E95189" w:rsidP="00BF735F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3659C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The tender forms can be downloaded from the bank’s website </w:t>
                  </w:r>
                  <w:hyperlink r:id="rId7" w:history="1">
                    <w:r w:rsidRPr="003659C3">
                      <w:rPr>
                        <w:rStyle w:val="Hyperlink"/>
                        <w:rFonts w:ascii="Arial" w:hAnsi="Arial" w:cs="Arial"/>
                        <w:bCs/>
                        <w:color w:val="auto"/>
                        <w:sz w:val="20"/>
                        <w:szCs w:val="20"/>
                        <w:u w:val="none"/>
                      </w:rPr>
                      <w:t>www.indianbank.in</w:t>
                    </w:r>
                  </w:hyperlink>
                  <w:r w:rsidRPr="003659C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. The tender form can also be obtained from our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Zonal Office at TulsipurDeulaS</w:t>
                  </w:r>
                  <w:r w:rsidR="0074706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ahi between </w:t>
                  </w:r>
                  <w:r w:rsidR="0078636E" w:rsidRPr="00A3193E">
                    <w:rPr>
                      <w:rFonts w:ascii="Arial" w:hAnsi="Arial" w:cs="Arial"/>
                      <w:b/>
                      <w:sz w:val="20"/>
                      <w:szCs w:val="20"/>
                    </w:rPr>
                    <w:t>10.00 am to 3</w:t>
                  </w:r>
                  <w:r w:rsidRPr="00A3193E">
                    <w:rPr>
                      <w:rFonts w:ascii="Arial" w:hAnsi="Arial" w:cs="Arial"/>
                      <w:b/>
                      <w:sz w:val="20"/>
                      <w:szCs w:val="20"/>
                    </w:rPr>
                    <w:t>.00 pm</w:t>
                  </w:r>
                  <w:r w:rsidRPr="003659C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from </w:t>
                  </w:r>
                  <w:r w:rsidR="000865C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17/04/2023 to </w:t>
                  </w:r>
                  <w:r w:rsidR="001D47A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02</w:t>
                  </w:r>
                  <w:r w:rsidR="000865C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/05/2023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  <w:p w:rsidR="00E95189" w:rsidRDefault="00E95189" w:rsidP="00BF735F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3659C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Last date for submission of bids is </w:t>
                  </w:r>
                  <w:r w:rsidR="000865C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</w:t>
                  </w:r>
                  <w:r w:rsidR="001D47A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</w:t>
                  </w:r>
                  <w:r w:rsidR="000865C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/05/2023</w:t>
                  </w:r>
                  <w:r w:rsidR="0078636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3659C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by</w:t>
                  </w:r>
                  <w:r w:rsidR="0078636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103178" w:rsidRPr="0010317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</w:t>
                  </w:r>
                  <w:r w:rsidR="009D1F50" w:rsidRPr="0010317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</w:t>
                  </w:r>
                  <w:r w:rsidRPr="0010317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.00</w:t>
                  </w:r>
                  <w:r w:rsidRPr="003659C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pm</w:t>
                  </w:r>
                  <w:r w:rsidRPr="003659C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  <w:p w:rsidR="00E95189" w:rsidRPr="00590637" w:rsidRDefault="00E95189" w:rsidP="00BF735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659C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Date of opening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tender</w:t>
                  </w:r>
                  <w:r w:rsidRPr="003659C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is </w:t>
                  </w:r>
                  <w:r w:rsidR="001D47A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03</w:t>
                  </w:r>
                  <w:bookmarkStart w:id="0" w:name="_GoBack"/>
                  <w:bookmarkEnd w:id="0"/>
                  <w:r w:rsidR="000865C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/05/2023</w:t>
                  </w:r>
                  <w:r w:rsidRPr="003659C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at </w:t>
                  </w:r>
                  <w:r w:rsidR="000865C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11</w:t>
                  </w:r>
                  <w:r w:rsidRPr="003659C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.00 </w:t>
                  </w:r>
                  <w:r w:rsidR="000865C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M</w:t>
                  </w:r>
                </w:p>
                <w:p w:rsidR="00E95189" w:rsidRDefault="00E95189" w:rsidP="00BF735F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3659C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The Technical &amp; Financial bids to be submitted</w:t>
                  </w:r>
                  <w:r w:rsidR="000865C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at Indian Bank Zonal Office-Cuttack </w:t>
                  </w:r>
                  <w:r w:rsidR="000865C5" w:rsidRPr="003659C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in</w:t>
                  </w:r>
                  <w:r w:rsidRPr="003659C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separate sealed covers.</w:t>
                  </w:r>
                  <w:r w:rsidR="00BF735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The Bank res</w:t>
                  </w:r>
                  <w:r w:rsidRPr="003659C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erves the right to reject any or all offers without assigning any reasons whatsoever.</w:t>
                  </w:r>
                </w:p>
                <w:p w:rsidR="00E95189" w:rsidRDefault="00E95189" w:rsidP="00095740">
                  <w:pPr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:rsidR="00E95189" w:rsidRDefault="00E95189" w:rsidP="002D580A">
                  <w:pPr>
                    <w:spacing w:after="0" w:line="240" w:lineRule="auto"/>
                    <w:ind w:left="720" w:firstLine="7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ab/>
                  </w:r>
                  <w:r w:rsidRPr="0035696B">
                    <w:rPr>
                      <w:rFonts w:ascii="Arial" w:hAnsi="Arial" w:cs="Arial"/>
                      <w:b/>
                      <w:sz w:val="20"/>
                      <w:szCs w:val="20"/>
                    </w:rPr>
                    <w:t>ZONAL MANAGER, INDIAN BANK</w:t>
                  </w:r>
                </w:p>
                <w:p w:rsidR="00E95189" w:rsidRPr="002D580A" w:rsidRDefault="00F41FAD" w:rsidP="002D580A">
                  <w:pPr>
                    <w:spacing w:after="0"/>
                    <w:ind w:left="1440" w:firstLine="7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       </w:t>
                  </w:r>
                  <w:r w:rsidR="00E95189" w:rsidRPr="0035696B">
                    <w:rPr>
                      <w:rFonts w:ascii="Arial" w:hAnsi="Arial" w:cs="Arial"/>
                      <w:b/>
                      <w:sz w:val="20"/>
                      <w:szCs w:val="20"/>
                    </w:rPr>
                    <w:t>ZONAL OFFICE, CUTTACK</w:t>
                  </w:r>
                </w:p>
              </w:txbxContent>
            </v:textbox>
          </v:shape>
        </w:pict>
      </w:r>
    </w:p>
    <w:tbl>
      <w:tblPr>
        <w:tblpPr w:leftFromText="180" w:rightFromText="180" w:vertAnchor="page" w:horzAnchor="margin" w:tblpXSpec="center" w:tblpY="520"/>
        <w:tblW w:w="680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828"/>
        <w:gridCol w:w="2977"/>
      </w:tblGrid>
      <w:tr w:rsidR="00095740" w:rsidRPr="00B03602" w:rsidTr="00ED6BC4">
        <w:trPr>
          <w:trHeight w:val="1537"/>
          <w:jc w:val="center"/>
        </w:trPr>
        <w:tc>
          <w:tcPr>
            <w:tcW w:w="3828" w:type="dxa"/>
            <w:vAlign w:val="center"/>
          </w:tcPr>
          <w:p w:rsidR="00095740" w:rsidRDefault="00095740" w:rsidP="00F20446">
            <w:pPr>
              <w:keepNext/>
              <w:spacing w:after="0" w:line="240" w:lineRule="auto"/>
              <w:ind w:hanging="142"/>
              <w:jc w:val="center"/>
              <w:outlineLvl w:val="0"/>
              <w:rPr>
                <w:noProof/>
                <w:lang w:eastAsia="en-IN"/>
              </w:rPr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2205162" cy="657225"/>
                  <wp:effectExtent l="19050" t="0" r="4638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748" cy="6585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5740" w:rsidRPr="00E44BB6" w:rsidRDefault="00095740" w:rsidP="00F20446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44BB6">
              <w:rPr>
                <w:rFonts w:ascii="Arial" w:eastAsia="Times New Roman" w:hAnsi="Arial" w:cs="Arial"/>
                <w:b/>
                <w:sz w:val="18"/>
                <w:szCs w:val="18"/>
              </w:rPr>
              <w:t>A GOVT OF INDIA UNDERTAKING</w:t>
            </w:r>
          </w:p>
          <w:p w:rsidR="00095740" w:rsidRPr="00E44BB6" w:rsidRDefault="00095740" w:rsidP="00F20446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Mang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E44BB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Zonal Office, Cuttack </w:t>
            </w:r>
          </w:p>
        </w:tc>
        <w:tc>
          <w:tcPr>
            <w:tcW w:w="2977" w:type="dxa"/>
            <w:vAlign w:val="center"/>
            <w:hideMark/>
          </w:tcPr>
          <w:p w:rsidR="00095740" w:rsidRPr="00E44BB6" w:rsidRDefault="00095740" w:rsidP="004D7106">
            <w:pPr>
              <w:keepNext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cs/>
                <w:lang w:bidi="hi-IN"/>
              </w:rPr>
            </w:pPr>
            <w:r w:rsidRPr="00E44BB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Zonal Office, Cuttack </w:t>
            </w:r>
          </w:p>
          <w:p w:rsidR="00095740" w:rsidRPr="00E44BB6" w:rsidRDefault="00095740" w:rsidP="00F20446">
            <w:pPr>
              <w:keepNext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cs/>
                <w:lang w:bidi="hi-IN"/>
              </w:rPr>
              <w:t>At –</w:t>
            </w:r>
            <w:r w:rsidRPr="00E44BB6">
              <w:rPr>
                <w:rFonts w:ascii="Arial" w:eastAsia="Times New Roman" w:hAnsi="Arial" w:cs="Arial" w:hint="cs"/>
                <w:sz w:val="18"/>
                <w:szCs w:val="18"/>
                <w:cs/>
                <w:lang w:bidi="hi-IN"/>
              </w:rPr>
              <w:t>Tulsipur</w:t>
            </w:r>
            <w:r>
              <w:rPr>
                <w:rFonts w:ascii="Arial" w:eastAsia="Times New Roman" w:hAnsi="Arial" w:cs="Arial"/>
                <w:sz w:val="18"/>
                <w:szCs w:val="18"/>
                <w:cs/>
                <w:lang w:bidi="hi-IN"/>
              </w:rPr>
              <w:t>, Deulasahi</w:t>
            </w:r>
          </w:p>
          <w:p w:rsidR="00095740" w:rsidRPr="00E44BB6" w:rsidRDefault="00095740" w:rsidP="00F20446">
            <w:pPr>
              <w:keepNext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E44BB6">
              <w:rPr>
                <w:rFonts w:ascii="Arial" w:eastAsia="Times New Roman" w:hAnsi="Arial" w:cs="Arial"/>
                <w:sz w:val="18"/>
                <w:szCs w:val="18"/>
              </w:rPr>
              <w:t>Cuttack-753008</w:t>
            </w:r>
            <w:r w:rsidR="000175F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E44BB6">
              <w:rPr>
                <w:rFonts w:ascii="Arial" w:eastAsia="Times New Roman" w:hAnsi="Arial" w:cs="Arial"/>
                <w:b/>
                <w:sz w:val="18"/>
                <w:szCs w:val="18"/>
              </w:rPr>
              <w:t>zocuttack@indianbank.co.in</w:t>
            </w:r>
          </w:p>
        </w:tc>
      </w:tr>
    </w:tbl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/>
    <w:p w:rsidR="00095740" w:rsidRDefault="00095740" w:rsidP="00095740"/>
    <w:p w:rsidR="00095740" w:rsidRDefault="00095740" w:rsidP="00095740"/>
    <w:p w:rsidR="00095740" w:rsidRDefault="00095740" w:rsidP="00095740"/>
    <w:p w:rsidR="00095740" w:rsidRDefault="00095740" w:rsidP="00095740"/>
    <w:p w:rsidR="00095740" w:rsidRPr="0035696B" w:rsidRDefault="0035696B" w:rsidP="0035696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35696B" w:rsidRPr="0035696B" w:rsidRDefault="0035696B" w:rsidP="00095740">
      <w:pPr>
        <w:rPr>
          <w:rFonts w:ascii="Arial" w:hAnsi="Arial" w:cs="Arial"/>
          <w:sz w:val="20"/>
          <w:szCs w:val="20"/>
        </w:rPr>
      </w:pPr>
    </w:p>
    <w:p w:rsidR="00095740" w:rsidRDefault="00095740"/>
    <w:p w:rsidR="00095740" w:rsidRDefault="00095740"/>
    <w:sectPr w:rsidR="00095740" w:rsidSect="003659C3">
      <w:pgSz w:w="11906" w:h="16838"/>
      <w:pgMar w:top="1418" w:right="2835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C0D" w:rsidRDefault="00FC5C0D" w:rsidP="003659C3">
      <w:pPr>
        <w:spacing w:after="0" w:line="240" w:lineRule="auto"/>
      </w:pPr>
      <w:r>
        <w:separator/>
      </w:r>
    </w:p>
  </w:endnote>
  <w:endnote w:type="continuationSeparator" w:id="1">
    <w:p w:rsidR="00FC5C0D" w:rsidRDefault="00FC5C0D" w:rsidP="00365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C0D" w:rsidRDefault="00FC5C0D" w:rsidP="003659C3">
      <w:pPr>
        <w:spacing w:after="0" w:line="240" w:lineRule="auto"/>
      </w:pPr>
      <w:r>
        <w:separator/>
      </w:r>
    </w:p>
  </w:footnote>
  <w:footnote w:type="continuationSeparator" w:id="1">
    <w:p w:rsidR="00FC5C0D" w:rsidRDefault="00FC5C0D" w:rsidP="003659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71B69"/>
    <w:rsid w:val="00015DD8"/>
    <w:rsid w:val="000175F7"/>
    <w:rsid w:val="00025AFA"/>
    <w:rsid w:val="00046A09"/>
    <w:rsid w:val="00057864"/>
    <w:rsid w:val="000712C6"/>
    <w:rsid w:val="000865C5"/>
    <w:rsid w:val="00095740"/>
    <w:rsid w:val="000959A5"/>
    <w:rsid w:val="000B2E39"/>
    <w:rsid w:val="000B46CE"/>
    <w:rsid w:val="00103178"/>
    <w:rsid w:val="00122811"/>
    <w:rsid w:val="00174633"/>
    <w:rsid w:val="00196601"/>
    <w:rsid w:val="001B7607"/>
    <w:rsid w:val="001D47A7"/>
    <w:rsid w:val="00216A51"/>
    <w:rsid w:val="00244CED"/>
    <w:rsid w:val="002C29D5"/>
    <w:rsid w:val="002D580A"/>
    <w:rsid w:val="00317544"/>
    <w:rsid w:val="0035696B"/>
    <w:rsid w:val="003659C3"/>
    <w:rsid w:val="00387F51"/>
    <w:rsid w:val="003D0E3D"/>
    <w:rsid w:val="003E7F2F"/>
    <w:rsid w:val="003F3ACD"/>
    <w:rsid w:val="003F595F"/>
    <w:rsid w:val="00467804"/>
    <w:rsid w:val="0047731B"/>
    <w:rsid w:val="00494A5E"/>
    <w:rsid w:val="004D7106"/>
    <w:rsid w:val="00516B41"/>
    <w:rsid w:val="00547CAD"/>
    <w:rsid w:val="00590637"/>
    <w:rsid w:val="0064740E"/>
    <w:rsid w:val="006A459E"/>
    <w:rsid w:val="006A7BC5"/>
    <w:rsid w:val="006B73E9"/>
    <w:rsid w:val="0074706D"/>
    <w:rsid w:val="00771B69"/>
    <w:rsid w:val="0078636E"/>
    <w:rsid w:val="0081604C"/>
    <w:rsid w:val="0083691F"/>
    <w:rsid w:val="008D06EE"/>
    <w:rsid w:val="008E1451"/>
    <w:rsid w:val="0090350E"/>
    <w:rsid w:val="009D1F50"/>
    <w:rsid w:val="00A06FEA"/>
    <w:rsid w:val="00A272E5"/>
    <w:rsid w:val="00A3193E"/>
    <w:rsid w:val="00A41999"/>
    <w:rsid w:val="00B42BE9"/>
    <w:rsid w:val="00B716D8"/>
    <w:rsid w:val="00BC7B33"/>
    <w:rsid w:val="00BD4287"/>
    <w:rsid w:val="00BD7643"/>
    <w:rsid w:val="00BF735F"/>
    <w:rsid w:val="00CB41D3"/>
    <w:rsid w:val="00D04CBD"/>
    <w:rsid w:val="00D14AA1"/>
    <w:rsid w:val="00D35F20"/>
    <w:rsid w:val="00D52E79"/>
    <w:rsid w:val="00DF7C44"/>
    <w:rsid w:val="00E423C1"/>
    <w:rsid w:val="00E44BB6"/>
    <w:rsid w:val="00E95189"/>
    <w:rsid w:val="00ED6BC4"/>
    <w:rsid w:val="00F20446"/>
    <w:rsid w:val="00F23778"/>
    <w:rsid w:val="00F23CF5"/>
    <w:rsid w:val="00F41FAD"/>
    <w:rsid w:val="00F5779A"/>
    <w:rsid w:val="00FB2BD2"/>
    <w:rsid w:val="00FC5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1B69"/>
    <w:pPr>
      <w:spacing w:after="0" w:line="240" w:lineRule="auto"/>
    </w:pPr>
    <w:rPr>
      <w:rFonts w:ascii="Calibri" w:eastAsia="Calibri" w:hAnsi="Calibri" w:cs="Times New Roman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B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6B4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65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59C3"/>
  </w:style>
  <w:style w:type="paragraph" w:styleId="Footer">
    <w:name w:val="footer"/>
    <w:basedOn w:val="Normal"/>
    <w:link w:val="FooterChar"/>
    <w:uiPriority w:val="99"/>
    <w:semiHidden/>
    <w:unhideWhenUsed/>
    <w:rsid w:val="00365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59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indianbank.i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4CE44-F2D5-469C-9A9C-025408C28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8273324</dc:creator>
  <cp:keywords/>
  <dc:description/>
  <cp:lastModifiedBy>8273324</cp:lastModifiedBy>
  <cp:revision>68</cp:revision>
  <cp:lastPrinted>2023-04-15T11:02:00Z</cp:lastPrinted>
  <dcterms:created xsi:type="dcterms:W3CDTF">2022-09-02T06:59:00Z</dcterms:created>
  <dcterms:modified xsi:type="dcterms:W3CDTF">2023-04-15T13:10:00Z</dcterms:modified>
</cp:coreProperties>
</file>